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3D7" w:rsidRDefault="002159F6" w:rsidP="003E13D7">
      <w:pPr>
        <w:pStyle w:val="a3"/>
        <w:outlineLvl w:val="0"/>
        <w:rPr>
          <w:b w:val="0"/>
        </w:rPr>
      </w:pPr>
      <w:r w:rsidRPr="00F528FA">
        <w:rPr>
          <w:b w:val="0"/>
          <w:noProof/>
        </w:rPr>
        <w:drawing>
          <wp:inline distT="0" distB="0" distL="0" distR="0">
            <wp:extent cx="812800" cy="1016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8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13D7" w:rsidRPr="00407F23" w:rsidRDefault="003E13D7" w:rsidP="003E13D7">
      <w:pPr>
        <w:pStyle w:val="a3"/>
        <w:jc w:val="left"/>
        <w:outlineLvl w:val="0"/>
        <w:rPr>
          <w:b w:val="0"/>
        </w:rPr>
      </w:pPr>
    </w:p>
    <w:p w:rsidR="003E13D7" w:rsidRPr="00C46AFE" w:rsidRDefault="00EA4883" w:rsidP="003E13D7">
      <w:pPr>
        <w:pStyle w:val="a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r w:rsidR="003E13D7">
        <w:rPr>
          <w:sz w:val="28"/>
          <w:szCs w:val="28"/>
        </w:rPr>
        <w:t>ДЕПУТАТОВ</w:t>
      </w:r>
    </w:p>
    <w:p w:rsidR="003E13D7" w:rsidRDefault="00F528FA" w:rsidP="003E13D7">
      <w:pPr>
        <w:spacing w:line="360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ГОРОДСКОГО ОКРУГА ИСТРА</w:t>
      </w:r>
    </w:p>
    <w:p w:rsidR="003E13D7" w:rsidRPr="007D05C1" w:rsidRDefault="00EA4883" w:rsidP="003E13D7">
      <w:pPr>
        <w:pStyle w:val="a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МОСКОВСКОЙ </w:t>
      </w:r>
      <w:r w:rsidR="003E13D7" w:rsidRPr="007D05C1">
        <w:rPr>
          <w:sz w:val="28"/>
          <w:szCs w:val="28"/>
        </w:rPr>
        <w:t>ОБЛАСТИ</w:t>
      </w:r>
    </w:p>
    <w:p w:rsidR="003E13D7" w:rsidRDefault="003E13D7" w:rsidP="003E13D7">
      <w:pPr>
        <w:rPr>
          <w:sz w:val="22"/>
        </w:rPr>
      </w:pPr>
    </w:p>
    <w:p w:rsidR="003E13D7" w:rsidRDefault="002159F6" w:rsidP="003E13D7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B5B8C" id="Line 1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ye2IHRwCAAA0BAAADgAAAAAAAAAAAAAAAAAuAgAAZHJzL2Uyb0RvYy54bWxQSwECLQAU&#10;AAYACAAAACEAka3m29wAAAAHAQAADwAAAAAAAAAAAAAAAAB2BAAAZHJzL2Rvd25yZXYueG1sUEsF&#10;BgAAAAAEAAQA8wAAAH8FAAAAAA==&#10;" o:allowincell="f" strokeweight="2.25pt"/>
            </w:pict>
          </mc:Fallback>
        </mc:AlternateContent>
      </w: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9C95D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" o:allowincell="f" strokeweight="1pt"/>
            </w:pict>
          </mc:Fallback>
        </mc:AlternateContent>
      </w:r>
    </w:p>
    <w:p w:rsidR="003E13D7" w:rsidRDefault="003E13D7" w:rsidP="003E13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3E13D7" w:rsidRPr="00D42A48" w:rsidRDefault="003E13D7" w:rsidP="003E13D7">
      <w:pPr>
        <w:jc w:val="center"/>
        <w:rPr>
          <w:b/>
          <w:sz w:val="16"/>
          <w:szCs w:val="16"/>
        </w:rPr>
      </w:pPr>
    </w:p>
    <w:p w:rsidR="00D80DDA" w:rsidRDefault="00FA2705" w:rsidP="003E13D7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о</w:t>
      </w:r>
      <w:r w:rsidR="003E13D7" w:rsidRPr="002E489C">
        <w:rPr>
          <w:bCs/>
          <w:sz w:val="32"/>
          <w:szCs w:val="32"/>
        </w:rPr>
        <w:t>т</w:t>
      </w:r>
      <w:r w:rsidR="003C2481">
        <w:rPr>
          <w:bCs/>
          <w:sz w:val="32"/>
          <w:szCs w:val="32"/>
        </w:rPr>
        <w:t xml:space="preserve"> </w:t>
      </w:r>
      <w:r w:rsidR="005358DE">
        <w:rPr>
          <w:bCs/>
          <w:sz w:val="32"/>
          <w:szCs w:val="32"/>
        </w:rPr>
        <w:t>16.09.2020 № 6/8</w:t>
      </w:r>
    </w:p>
    <w:p w:rsidR="003E13D7" w:rsidRPr="002E489C" w:rsidRDefault="005358DE" w:rsidP="003E13D7">
      <w:pPr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 </w:t>
      </w:r>
      <w:bookmarkStart w:id="0" w:name="_GoBack"/>
      <w:bookmarkEnd w:id="0"/>
    </w:p>
    <w:p w:rsidR="00800023" w:rsidRPr="00BB3C50" w:rsidRDefault="00800023" w:rsidP="00800023">
      <w:pPr>
        <w:ind w:firstLine="709"/>
        <w:jc w:val="center"/>
        <w:rPr>
          <w:b/>
        </w:rPr>
      </w:pPr>
      <w:r w:rsidRPr="00BB3C50">
        <w:rPr>
          <w:b/>
        </w:rPr>
        <w:t xml:space="preserve">Об утверждении перечня </w:t>
      </w:r>
      <w:r w:rsidR="00DD66BD">
        <w:rPr>
          <w:b/>
        </w:rPr>
        <w:t xml:space="preserve">недвижимого </w:t>
      </w:r>
      <w:r w:rsidRPr="00BB3C50">
        <w:rPr>
          <w:b/>
        </w:rPr>
        <w:t>имущества, находящегося в собственности</w:t>
      </w:r>
      <w:r w:rsidR="00BB3C50">
        <w:rPr>
          <w:b/>
        </w:rPr>
        <w:t xml:space="preserve"> </w:t>
      </w:r>
      <w:r w:rsidRPr="00BB3C50">
        <w:rPr>
          <w:b/>
        </w:rPr>
        <w:t xml:space="preserve">городского округа Истра Московской области, свободного от прав третьих лиц (за исключением </w:t>
      </w:r>
      <w:r w:rsidR="00852988" w:rsidRPr="00BB3C50">
        <w:rPr>
          <w:b/>
        </w:rPr>
        <w:t xml:space="preserve">права хозяйственного ведения, права оперативного управления, а также </w:t>
      </w:r>
      <w:r w:rsidRPr="00BB3C50">
        <w:rPr>
          <w:b/>
        </w:rPr>
        <w:t>имущественных прав субъектов малого и среднего предпринимательства) для предоставления в долгосрочную</w:t>
      </w:r>
      <w:r w:rsidR="00852988" w:rsidRPr="00BB3C50">
        <w:rPr>
          <w:b/>
        </w:rPr>
        <w:t xml:space="preserve"> </w:t>
      </w:r>
      <w:r w:rsidRPr="00BB3C50">
        <w:rPr>
          <w:b/>
        </w:rPr>
        <w:t>аренду субъектам малого и среднего предпринимательства</w:t>
      </w:r>
      <w:r w:rsidR="00C91B11" w:rsidRPr="00C91B11">
        <w:t xml:space="preserve"> </w:t>
      </w:r>
      <w:r w:rsidR="00C91B11" w:rsidRPr="00C91B11">
        <w:rPr>
          <w:b/>
        </w:rPr>
        <w:t>и организациям, образующим инфраструктуру поддержки субъектов МСП</w:t>
      </w:r>
    </w:p>
    <w:p w:rsidR="00800023" w:rsidRPr="00BB3C50" w:rsidRDefault="00800023" w:rsidP="00800023">
      <w:pPr>
        <w:ind w:firstLine="709"/>
        <w:jc w:val="both"/>
        <w:rPr>
          <w:b/>
        </w:rPr>
      </w:pPr>
    </w:p>
    <w:p w:rsidR="00800023" w:rsidRDefault="00852988" w:rsidP="00560573">
      <w:pPr>
        <w:ind w:firstLine="709"/>
        <w:jc w:val="both"/>
      </w:pPr>
      <w:r w:rsidRPr="00BB3C50">
        <w:t>В</w:t>
      </w:r>
      <w:r w:rsidR="00800023" w:rsidRPr="00BB3C50">
        <w:t xml:space="preserve"> соответствии с </w:t>
      </w:r>
      <w:r w:rsidR="00560573" w:rsidRPr="00560573"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00023" w:rsidRPr="00BB3C50">
        <w:t xml:space="preserve">Федеральным законом от 24.07.2007 № 209-ФЗ «О развитии малого и среднего предпринимательства в Российской Федерации», </w:t>
      </w:r>
      <w:r w:rsidR="00560573">
        <w:t>Положением о порядке формирования и ведения перечня имущества, находящегося в собственности городского округа Истра Московской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 и организациям, образующим инфраструктуру поддержки субъектов МСП, утвержденным решением Совета депутатов городского округа Истра Московской области от 19.03.2020 № 9/2</w:t>
      </w:r>
      <w:r w:rsidR="00800023" w:rsidRPr="00BB3C50">
        <w:t xml:space="preserve">, </w:t>
      </w:r>
      <w:r w:rsidR="00AD4A26">
        <w:t xml:space="preserve">руководствуясь Уставом городского округа Истра, </w:t>
      </w:r>
      <w:r w:rsidR="00800023" w:rsidRPr="00BB3C50">
        <w:t xml:space="preserve">Совет депутатов городского округа Истра Московской области </w:t>
      </w:r>
    </w:p>
    <w:p w:rsidR="00560573" w:rsidRPr="00BB3C50" w:rsidRDefault="00560573" w:rsidP="00560573">
      <w:pPr>
        <w:ind w:firstLine="709"/>
        <w:jc w:val="both"/>
      </w:pPr>
    </w:p>
    <w:p w:rsidR="00800023" w:rsidRPr="00BB3C50" w:rsidRDefault="00800023" w:rsidP="00BB3C50">
      <w:pPr>
        <w:ind w:firstLine="709"/>
        <w:jc w:val="center"/>
      </w:pPr>
      <w:r w:rsidRPr="00BB3C50">
        <w:t>РЕШИЛ:</w:t>
      </w:r>
    </w:p>
    <w:p w:rsidR="00800023" w:rsidRPr="00BB3C50" w:rsidRDefault="00800023" w:rsidP="00800023">
      <w:pPr>
        <w:ind w:firstLine="709"/>
        <w:jc w:val="both"/>
      </w:pPr>
    </w:p>
    <w:p w:rsidR="00C91B11" w:rsidRDefault="00800023" w:rsidP="00E7439A">
      <w:pPr>
        <w:ind w:firstLine="709"/>
        <w:jc w:val="both"/>
      </w:pPr>
      <w:r w:rsidRPr="00BB3C50">
        <w:t xml:space="preserve">1. Утвердить </w:t>
      </w:r>
      <w:r w:rsidR="00560573">
        <w:t>перечень недвижимого</w:t>
      </w:r>
      <w:r w:rsidRPr="00BB3C50">
        <w:t xml:space="preserve"> имущества, находящегося в собственности городского округа Истра Московской области, свободного от прав третьих лиц (за исключением </w:t>
      </w:r>
      <w:r w:rsidR="00852988" w:rsidRPr="00BB3C50">
        <w:t xml:space="preserve">права хозяйственного ведения, права оперативного управления, а также </w:t>
      </w:r>
      <w:r w:rsidRPr="00BB3C50">
        <w:t>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</w:r>
      <w:r w:rsidR="00E7439A" w:rsidRPr="00BB3C50">
        <w:t xml:space="preserve"> </w:t>
      </w:r>
      <w:r w:rsidR="00C91B11" w:rsidRPr="00C91B11">
        <w:t xml:space="preserve">и организациям, образующим инфраструктуру поддержки субъектов МСП </w:t>
      </w:r>
      <w:r w:rsidR="00E7439A" w:rsidRPr="00BB3C50">
        <w:t>(приложение).</w:t>
      </w:r>
    </w:p>
    <w:p w:rsidR="00FA2705" w:rsidRPr="00BB3C50" w:rsidRDefault="00E7439A" w:rsidP="00E7439A">
      <w:pPr>
        <w:ind w:firstLine="709"/>
        <w:jc w:val="both"/>
      </w:pPr>
      <w:r w:rsidRPr="00BB3C50">
        <w:t xml:space="preserve">2. </w:t>
      </w:r>
      <w:r w:rsidR="00C23C5A" w:rsidRPr="00C23C5A">
        <w:t>Отделу социальных коммуникаций и связям с общественностью администрации городского округа Истра разместить данное решение в периодическом печатном издании, распространяемом на территории городского округа Истра, а также разместить на официальном сайте администрации городского округа Истра в информационно-телекоммуникационной сети Интернет.</w:t>
      </w:r>
    </w:p>
    <w:p w:rsidR="00FA2705" w:rsidRPr="00BB3C50" w:rsidRDefault="00FA2705" w:rsidP="00FA2705">
      <w:pPr>
        <w:ind w:firstLine="709"/>
        <w:jc w:val="both"/>
      </w:pPr>
      <w:r w:rsidRPr="00BB3C50">
        <w:lastRenderedPageBreak/>
        <w:t>3. Настоящее решение вступает в силу с момента его опубликования в официальном печатном издании.</w:t>
      </w:r>
    </w:p>
    <w:p w:rsidR="00146BDD" w:rsidRPr="00BB3C50" w:rsidRDefault="00FA2705" w:rsidP="00852988">
      <w:pPr>
        <w:ind w:firstLine="709"/>
        <w:jc w:val="both"/>
      </w:pPr>
      <w:r w:rsidRPr="00BB3C50">
        <w:t>4</w:t>
      </w:r>
      <w:r w:rsidR="00146BDD" w:rsidRPr="00BB3C50">
        <w:t xml:space="preserve">. Считать утратившим силу решение Совета депутатов </w:t>
      </w:r>
      <w:r w:rsidR="00DE4B4C" w:rsidRPr="00BB3C50">
        <w:t>городского округа Истра</w:t>
      </w:r>
      <w:r w:rsidR="00146BDD" w:rsidRPr="00BB3C50">
        <w:t xml:space="preserve"> Московской области от </w:t>
      </w:r>
      <w:r w:rsidR="00560573">
        <w:t>29.11.2019</w:t>
      </w:r>
      <w:r w:rsidR="00DE4B4C" w:rsidRPr="00BB3C50">
        <w:t xml:space="preserve"> №</w:t>
      </w:r>
      <w:r w:rsidR="00560573">
        <w:t xml:space="preserve"> 3/14</w:t>
      </w:r>
      <w:r w:rsidR="00146BDD" w:rsidRPr="00BB3C50">
        <w:t xml:space="preserve"> «</w:t>
      </w:r>
      <w:r w:rsidR="00852988" w:rsidRPr="00BB3C50">
        <w:t xml:space="preserve">Об утверждении перечня </w:t>
      </w:r>
      <w:r w:rsidR="00560573">
        <w:t xml:space="preserve">недвижимого </w:t>
      </w:r>
      <w:r w:rsidR="00852988" w:rsidRPr="00BB3C50">
        <w:t>имущества, находящегося в собственности городского округа Истра Московской области, свободного от прав третьих лиц (за исключением имущественных прав субъектов малого и среднего предпринимательства) для предоставления в долгосрочную аренду субъектам малого и среднего предпринимательства</w:t>
      </w:r>
      <w:r w:rsidR="00146BDD" w:rsidRPr="00BB3C50">
        <w:t>».</w:t>
      </w:r>
    </w:p>
    <w:p w:rsidR="00D80DDA" w:rsidRPr="00BB3C50" w:rsidRDefault="00D80DDA" w:rsidP="00D80DDA">
      <w:pPr>
        <w:ind w:firstLine="709"/>
        <w:jc w:val="both"/>
      </w:pPr>
    </w:p>
    <w:p w:rsidR="00D80DDA" w:rsidRPr="00BB3C50" w:rsidRDefault="00D80DDA" w:rsidP="00D80DDA">
      <w:pPr>
        <w:ind w:firstLine="709"/>
        <w:jc w:val="both"/>
      </w:pPr>
    </w:p>
    <w:p w:rsidR="0076099E" w:rsidRPr="00BB3C50" w:rsidRDefault="0076099E" w:rsidP="00EC4C2A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76099E" w:rsidRPr="00BB3C50" w:rsidRDefault="0076099E" w:rsidP="0076099E">
      <w:pPr>
        <w:pStyle w:val="a5"/>
        <w:spacing w:line="240" w:lineRule="auto"/>
        <w:jc w:val="left"/>
        <w:rPr>
          <w:sz w:val="24"/>
          <w:szCs w:val="24"/>
        </w:rPr>
      </w:pPr>
      <w:r w:rsidRPr="00BB3C50">
        <w:rPr>
          <w:sz w:val="24"/>
          <w:szCs w:val="24"/>
        </w:rPr>
        <w:t xml:space="preserve">Председатель Совета депутатов                   </w:t>
      </w:r>
      <w:r w:rsidR="00BB3C50">
        <w:rPr>
          <w:sz w:val="24"/>
          <w:szCs w:val="24"/>
        </w:rPr>
        <w:t xml:space="preserve">       </w:t>
      </w:r>
      <w:r w:rsidRPr="00BB3C50">
        <w:rPr>
          <w:sz w:val="24"/>
          <w:szCs w:val="24"/>
        </w:rPr>
        <w:t xml:space="preserve"> </w:t>
      </w:r>
      <w:r w:rsidR="00BB3C50">
        <w:rPr>
          <w:sz w:val="24"/>
          <w:szCs w:val="24"/>
        </w:rPr>
        <w:t xml:space="preserve">      </w:t>
      </w:r>
      <w:r w:rsidR="00A011CA" w:rsidRPr="00BB3C50">
        <w:rPr>
          <w:sz w:val="24"/>
          <w:szCs w:val="24"/>
        </w:rPr>
        <w:t>Глава</w:t>
      </w:r>
      <w:r w:rsidRPr="00BB3C50">
        <w:rPr>
          <w:sz w:val="24"/>
          <w:szCs w:val="24"/>
        </w:rPr>
        <w:br/>
        <w:t xml:space="preserve">городского округа Истра                                 </w:t>
      </w:r>
      <w:r w:rsidR="00BB3C50">
        <w:rPr>
          <w:sz w:val="24"/>
          <w:szCs w:val="24"/>
        </w:rPr>
        <w:t xml:space="preserve">            </w:t>
      </w:r>
      <w:r w:rsidRPr="00BB3C50">
        <w:rPr>
          <w:sz w:val="24"/>
          <w:szCs w:val="24"/>
        </w:rPr>
        <w:t xml:space="preserve">городского округа Истра                                            </w:t>
      </w:r>
    </w:p>
    <w:p w:rsidR="0076099E" w:rsidRPr="00BB3C50" w:rsidRDefault="0076099E" w:rsidP="0076099E">
      <w:pPr>
        <w:pStyle w:val="a5"/>
        <w:rPr>
          <w:sz w:val="24"/>
          <w:szCs w:val="24"/>
        </w:rPr>
      </w:pPr>
    </w:p>
    <w:p w:rsidR="0076099E" w:rsidRPr="00BB3C50" w:rsidRDefault="0076099E" w:rsidP="0076099E">
      <w:pPr>
        <w:pStyle w:val="a5"/>
        <w:jc w:val="left"/>
        <w:rPr>
          <w:sz w:val="24"/>
          <w:szCs w:val="24"/>
        </w:rPr>
      </w:pPr>
      <w:r w:rsidRPr="00BB3C50">
        <w:rPr>
          <w:sz w:val="24"/>
          <w:szCs w:val="24"/>
        </w:rPr>
        <w:t>______________</w:t>
      </w:r>
      <w:r w:rsidR="00BB3C50">
        <w:rPr>
          <w:sz w:val="24"/>
          <w:szCs w:val="24"/>
        </w:rPr>
        <w:t>__</w:t>
      </w:r>
      <w:r w:rsidRPr="00BB3C50">
        <w:rPr>
          <w:sz w:val="24"/>
          <w:szCs w:val="24"/>
        </w:rPr>
        <w:t xml:space="preserve">А.Г. Скворцов                       </w:t>
      </w:r>
      <w:r w:rsidR="00BB3C50">
        <w:rPr>
          <w:sz w:val="24"/>
          <w:szCs w:val="24"/>
        </w:rPr>
        <w:t xml:space="preserve">          </w:t>
      </w:r>
      <w:r w:rsidR="00C01B6A" w:rsidRPr="00BB3C50">
        <w:rPr>
          <w:sz w:val="24"/>
          <w:szCs w:val="24"/>
        </w:rPr>
        <w:t>____________</w:t>
      </w:r>
      <w:r w:rsidR="00BB3C50">
        <w:rPr>
          <w:sz w:val="24"/>
          <w:szCs w:val="24"/>
        </w:rPr>
        <w:t>__</w:t>
      </w:r>
      <w:r w:rsidR="00F01A54" w:rsidRPr="00BB3C50">
        <w:rPr>
          <w:sz w:val="24"/>
          <w:szCs w:val="24"/>
        </w:rPr>
        <w:t>Т.С. Витушева</w:t>
      </w:r>
    </w:p>
    <w:p w:rsidR="009C26DE" w:rsidRPr="00BB3C50" w:rsidRDefault="009C26DE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Pr="00BB3C50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36B91" w:rsidRDefault="00B36B91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BB3C50" w:rsidRDefault="00BB3C50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560573" w:rsidRDefault="00560573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p w:rsidR="00560573" w:rsidRDefault="00560573" w:rsidP="0076099E">
      <w:pPr>
        <w:pStyle w:val="a5"/>
        <w:spacing w:line="240" w:lineRule="auto"/>
        <w:jc w:val="left"/>
        <w:rPr>
          <w:b w:val="0"/>
          <w:sz w:val="24"/>
          <w:szCs w:val="24"/>
        </w:rPr>
      </w:pPr>
    </w:p>
    <w:sectPr w:rsidR="00560573" w:rsidSect="00C91B11">
      <w:footerReference w:type="even" r:id="rId9"/>
      <w:footerReference w:type="default" r:id="rId10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C8C" w:rsidRDefault="00074C8C">
      <w:r>
        <w:separator/>
      </w:r>
    </w:p>
  </w:endnote>
  <w:endnote w:type="continuationSeparator" w:id="0">
    <w:p w:rsidR="00074C8C" w:rsidRDefault="00074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D0B" w:rsidRDefault="00C11D0B" w:rsidP="00C11D0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11D0B" w:rsidRDefault="00C11D0B" w:rsidP="00C11D0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D0B" w:rsidRDefault="00C11D0B" w:rsidP="00C11D0B">
    <w:pPr>
      <w:pStyle w:val="a9"/>
      <w:framePr w:wrap="around" w:vAnchor="text" w:hAnchor="margin" w:xAlign="right" w:y="1"/>
      <w:rPr>
        <w:rStyle w:val="ab"/>
      </w:rPr>
    </w:pPr>
  </w:p>
  <w:p w:rsidR="00C11D0B" w:rsidRDefault="00C11D0B" w:rsidP="00C11D0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C8C" w:rsidRDefault="00074C8C">
      <w:r>
        <w:separator/>
      </w:r>
    </w:p>
  </w:footnote>
  <w:footnote w:type="continuationSeparator" w:id="0">
    <w:p w:rsidR="00074C8C" w:rsidRDefault="00074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E212B"/>
    <w:multiLevelType w:val="hybridMultilevel"/>
    <w:tmpl w:val="246ED254"/>
    <w:lvl w:ilvl="0" w:tplc="0E7AC0E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7859F0"/>
    <w:multiLevelType w:val="hybridMultilevel"/>
    <w:tmpl w:val="597C4476"/>
    <w:lvl w:ilvl="0" w:tplc="3EACC7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511267"/>
    <w:multiLevelType w:val="hybridMultilevel"/>
    <w:tmpl w:val="F070900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515A4058"/>
    <w:multiLevelType w:val="hybridMultilevel"/>
    <w:tmpl w:val="430A5B1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42"/>
    <w:rsid w:val="00005511"/>
    <w:rsid w:val="00074C8C"/>
    <w:rsid w:val="000A0C10"/>
    <w:rsid w:val="000A62A7"/>
    <w:rsid w:val="000B45A6"/>
    <w:rsid w:val="00101204"/>
    <w:rsid w:val="001039E0"/>
    <w:rsid w:val="00120E56"/>
    <w:rsid w:val="00146BDD"/>
    <w:rsid w:val="0015666E"/>
    <w:rsid w:val="001575EE"/>
    <w:rsid w:val="00165B8B"/>
    <w:rsid w:val="001818D2"/>
    <w:rsid w:val="00181BDF"/>
    <w:rsid w:val="001929F2"/>
    <w:rsid w:val="001A7A73"/>
    <w:rsid w:val="001C43D5"/>
    <w:rsid w:val="001D7AD7"/>
    <w:rsid w:val="002159F6"/>
    <w:rsid w:val="0022236C"/>
    <w:rsid w:val="00223420"/>
    <w:rsid w:val="00223464"/>
    <w:rsid w:val="00243BAF"/>
    <w:rsid w:val="00244E6F"/>
    <w:rsid w:val="002701D1"/>
    <w:rsid w:val="00294503"/>
    <w:rsid w:val="002B0705"/>
    <w:rsid w:val="002B2917"/>
    <w:rsid w:val="002F3A55"/>
    <w:rsid w:val="003025E6"/>
    <w:rsid w:val="003A4DB5"/>
    <w:rsid w:val="003C2481"/>
    <w:rsid w:val="003E13D7"/>
    <w:rsid w:val="003F10E7"/>
    <w:rsid w:val="00412133"/>
    <w:rsid w:val="00414C0F"/>
    <w:rsid w:val="00417530"/>
    <w:rsid w:val="00427788"/>
    <w:rsid w:val="00430096"/>
    <w:rsid w:val="004B2EB4"/>
    <w:rsid w:val="004F4853"/>
    <w:rsid w:val="00517D6C"/>
    <w:rsid w:val="00525764"/>
    <w:rsid w:val="005358DE"/>
    <w:rsid w:val="00556DCC"/>
    <w:rsid w:val="00560573"/>
    <w:rsid w:val="005963B9"/>
    <w:rsid w:val="005A541B"/>
    <w:rsid w:val="005B0D2B"/>
    <w:rsid w:val="00614679"/>
    <w:rsid w:val="0062081F"/>
    <w:rsid w:val="00634ED2"/>
    <w:rsid w:val="00641287"/>
    <w:rsid w:val="00642F44"/>
    <w:rsid w:val="006502DC"/>
    <w:rsid w:val="006A4E42"/>
    <w:rsid w:val="006B3892"/>
    <w:rsid w:val="006D3DC7"/>
    <w:rsid w:val="006D7574"/>
    <w:rsid w:val="00724FA2"/>
    <w:rsid w:val="00740091"/>
    <w:rsid w:val="0074058D"/>
    <w:rsid w:val="0076099E"/>
    <w:rsid w:val="00761E0E"/>
    <w:rsid w:val="00775C23"/>
    <w:rsid w:val="00791D86"/>
    <w:rsid w:val="007A11AD"/>
    <w:rsid w:val="007A7FCB"/>
    <w:rsid w:val="007D36A1"/>
    <w:rsid w:val="00800023"/>
    <w:rsid w:val="00801891"/>
    <w:rsid w:val="0080647B"/>
    <w:rsid w:val="008301CC"/>
    <w:rsid w:val="00834612"/>
    <w:rsid w:val="0084064E"/>
    <w:rsid w:val="00842508"/>
    <w:rsid w:val="00852988"/>
    <w:rsid w:val="00852F78"/>
    <w:rsid w:val="00854FE3"/>
    <w:rsid w:val="008B0CC1"/>
    <w:rsid w:val="008B7C6B"/>
    <w:rsid w:val="008C6CA2"/>
    <w:rsid w:val="008D5ABD"/>
    <w:rsid w:val="008E188A"/>
    <w:rsid w:val="0093357F"/>
    <w:rsid w:val="00951682"/>
    <w:rsid w:val="00952FA3"/>
    <w:rsid w:val="00955AB2"/>
    <w:rsid w:val="00955F12"/>
    <w:rsid w:val="00972F41"/>
    <w:rsid w:val="009829AF"/>
    <w:rsid w:val="009B6056"/>
    <w:rsid w:val="009B7BBB"/>
    <w:rsid w:val="009C26DE"/>
    <w:rsid w:val="009E1489"/>
    <w:rsid w:val="009E4D5F"/>
    <w:rsid w:val="00A00B2F"/>
    <w:rsid w:val="00A011CA"/>
    <w:rsid w:val="00A119C6"/>
    <w:rsid w:val="00A218EA"/>
    <w:rsid w:val="00A3164B"/>
    <w:rsid w:val="00A6406F"/>
    <w:rsid w:val="00A73D7A"/>
    <w:rsid w:val="00A8036F"/>
    <w:rsid w:val="00A832A9"/>
    <w:rsid w:val="00A87339"/>
    <w:rsid w:val="00AA2F63"/>
    <w:rsid w:val="00AC2249"/>
    <w:rsid w:val="00AD431F"/>
    <w:rsid w:val="00AD4A26"/>
    <w:rsid w:val="00AD7DA5"/>
    <w:rsid w:val="00AF1E1E"/>
    <w:rsid w:val="00B13B4C"/>
    <w:rsid w:val="00B2229C"/>
    <w:rsid w:val="00B311C7"/>
    <w:rsid w:val="00B36B91"/>
    <w:rsid w:val="00B532E9"/>
    <w:rsid w:val="00B90ABE"/>
    <w:rsid w:val="00B94330"/>
    <w:rsid w:val="00BB3C50"/>
    <w:rsid w:val="00BE7BB3"/>
    <w:rsid w:val="00C01B6A"/>
    <w:rsid w:val="00C058AC"/>
    <w:rsid w:val="00C11D0B"/>
    <w:rsid w:val="00C20BD3"/>
    <w:rsid w:val="00C23C5A"/>
    <w:rsid w:val="00C40EE6"/>
    <w:rsid w:val="00C5624A"/>
    <w:rsid w:val="00C62645"/>
    <w:rsid w:val="00C730DD"/>
    <w:rsid w:val="00C7625C"/>
    <w:rsid w:val="00C770F6"/>
    <w:rsid w:val="00C91B11"/>
    <w:rsid w:val="00CB2B69"/>
    <w:rsid w:val="00CD60BF"/>
    <w:rsid w:val="00D175B7"/>
    <w:rsid w:val="00D30439"/>
    <w:rsid w:val="00D32FB8"/>
    <w:rsid w:val="00D36622"/>
    <w:rsid w:val="00D42A48"/>
    <w:rsid w:val="00D45ED4"/>
    <w:rsid w:val="00D5547B"/>
    <w:rsid w:val="00D71E8B"/>
    <w:rsid w:val="00D80D18"/>
    <w:rsid w:val="00D80DDA"/>
    <w:rsid w:val="00D9229D"/>
    <w:rsid w:val="00DA5384"/>
    <w:rsid w:val="00DC2383"/>
    <w:rsid w:val="00DC78BF"/>
    <w:rsid w:val="00DD2249"/>
    <w:rsid w:val="00DD4446"/>
    <w:rsid w:val="00DD4681"/>
    <w:rsid w:val="00DD599E"/>
    <w:rsid w:val="00DD66BD"/>
    <w:rsid w:val="00DE0A6F"/>
    <w:rsid w:val="00DE4B4C"/>
    <w:rsid w:val="00DE515D"/>
    <w:rsid w:val="00DE606C"/>
    <w:rsid w:val="00E1022F"/>
    <w:rsid w:val="00E21BA3"/>
    <w:rsid w:val="00E25DA7"/>
    <w:rsid w:val="00E4034E"/>
    <w:rsid w:val="00E4555C"/>
    <w:rsid w:val="00E718BA"/>
    <w:rsid w:val="00E7439A"/>
    <w:rsid w:val="00E77BFB"/>
    <w:rsid w:val="00EA15F5"/>
    <w:rsid w:val="00EA4883"/>
    <w:rsid w:val="00EB116C"/>
    <w:rsid w:val="00EB2C39"/>
    <w:rsid w:val="00EC4C2A"/>
    <w:rsid w:val="00ED7504"/>
    <w:rsid w:val="00EE14FC"/>
    <w:rsid w:val="00F01A54"/>
    <w:rsid w:val="00F03778"/>
    <w:rsid w:val="00F1636B"/>
    <w:rsid w:val="00F274DC"/>
    <w:rsid w:val="00F3094B"/>
    <w:rsid w:val="00F41CEB"/>
    <w:rsid w:val="00F42E7D"/>
    <w:rsid w:val="00F45459"/>
    <w:rsid w:val="00F528FA"/>
    <w:rsid w:val="00F54F20"/>
    <w:rsid w:val="00F653D3"/>
    <w:rsid w:val="00F710B2"/>
    <w:rsid w:val="00FA2705"/>
    <w:rsid w:val="00FD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6758D2-172C-4295-AA3F-9590E610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56DCC"/>
    <w:pPr>
      <w:jc w:val="center"/>
    </w:pPr>
    <w:rPr>
      <w:b/>
      <w:szCs w:val="20"/>
    </w:rPr>
  </w:style>
  <w:style w:type="paragraph" w:styleId="a5">
    <w:name w:val="Subtitle"/>
    <w:basedOn w:val="a"/>
    <w:link w:val="a6"/>
    <w:qFormat/>
    <w:rsid w:val="00556DCC"/>
    <w:pPr>
      <w:spacing w:line="360" w:lineRule="auto"/>
      <w:jc w:val="center"/>
    </w:pPr>
    <w:rPr>
      <w:b/>
      <w:sz w:val="34"/>
      <w:szCs w:val="20"/>
    </w:rPr>
  </w:style>
  <w:style w:type="paragraph" w:styleId="a7">
    <w:name w:val="Balloon Text"/>
    <w:basedOn w:val="a"/>
    <w:link w:val="a8"/>
    <w:rsid w:val="009516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51682"/>
    <w:rPr>
      <w:rFonts w:ascii="Tahoma" w:hAnsi="Tahoma" w:cs="Tahoma"/>
      <w:sz w:val="16"/>
      <w:szCs w:val="16"/>
    </w:rPr>
  </w:style>
  <w:style w:type="character" w:customStyle="1" w:styleId="a6">
    <w:name w:val="Подзаголовок Знак"/>
    <w:link w:val="a5"/>
    <w:locked/>
    <w:rsid w:val="00641287"/>
    <w:rPr>
      <w:b/>
      <w:sz w:val="34"/>
    </w:rPr>
  </w:style>
  <w:style w:type="paragraph" w:styleId="a9">
    <w:name w:val="footer"/>
    <w:basedOn w:val="a"/>
    <w:link w:val="aa"/>
    <w:rsid w:val="00641287"/>
    <w:pPr>
      <w:tabs>
        <w:tab w:val="center" w:pos="4677"/>
        <w:tab w:val="right" w:pos="9355"/>
      </w:tabs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rsid w:val="00641287"/>
    <w:rPr>
      <w:rFonts w:ascii="Calibri" w:hAnsi="Calibri"/>
      <w:sz w:val="22"/>
      <w:szCs w:val="22"/>
      <w:lang w:eastAsia="en-US"/>
    </w:rPr>
  </w:style>
  <w:style w:type="character" w:styleId="ab">
    <w:name w:val="page number"/>
    <w:rsid w:val="00641287"/>
  </w:style>
  <w:style w:type="character" w:customStyle="1" w:styleId="a4">
    <w:name w:val="Название Знак"/>
    <w:link w:val="a3"/>
    <w:rsid w:val="00801891"/>
    <w:rPr>
      <w:b/>
      <w:sz w:val="24"/>
    </w:rPr>
  </w:style>
  <w:style w:type="paragraph" w:styleId="ac">
    <w:name w:val="header"/>
    <w:basedOn w:val="a"/>
    <w:link w:val="ad"/>
    <w:rsid w:val="001D7AD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1D7AD7"/>
    <w:rPr>
      <w:sz w:val="24"/>
      <w:szCs w:val="24"/>
    </w:rPr>
  </w:style>
  <w:style w:type="character" w:styleId="ae">
    <w:name w:val="Hyperlink"/>
    <w:rsid w:val="00AC2249"/>
    <w:rPr>
      <w:color w:val="0000FF"/>
      <w:u w:val="single"/>
    </w:rPr>
  </w:style>
  <w:style w:type="table" w:styleId="af">
    <w:name w:val="Table Grid"/>
    <w:basedOn w:val="a1"/>
    <w:rsid w:val="00414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FA27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34BB9-B914-43B8-98F1-9903A0166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структуры</vt:lpstr>
    </vt:vector>
  </TitlesOfParts>
  <Company/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структуры</dc:title>
  <dc:creator>пк</dc:creator>
  <cp:lastModifiedBy>Анастасия Николаевна Кротова</cp:lastModifiedBy>
  <cp:revision>8</cp:revision>
  <cp:lastPrinted>2020-09-08T07:53:00Z</cp:lastPrinted>
  <dcterms:created xsi:type="dcterms:W3CDTF">2020-09-01T08:22:00Z</dcterms:created>
  <dcterms:modified xsi:type="dcterms:W3CDTF">2020-09-18T14:02:00Z</dcterms:modified>
</cp:coreProperties>
</file>